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26F9" w14:textId="77777777" w:rsidR="0006605C" w:rsidRPr="00CA1321" w:rsidRDefault="00A73ADC" w:rsidP="00CA1321">
      <w:pPr>
        <w:ind w:left="360"/>
        <w:jc w:val="center"/>
        <w:rPr>
          <w:b/>
          <w:u w:val="single"/>
          <w:lang w:val="en-GB"/>
        </w:rPr>
      </w:pPr>
      <w:r w:rsidRPr="00CA1321">
        <w:rPr>
          <w:b/>
          <w:u w:val="single"/>
          <w:lang w:val="en-GB"/>
        </w:rPr>
        <w:t xml:space="preserve">Seminar on </w:t>
      </w:r>
      <w:r w:rsidR="00295C04">
        <w:rPr>
          <w:rFonts w:ascii="Calibri" w:eastAsia="Times New Roman" w:hAnsi="Calibri" w:cs="Calibri"/>
          <w:i/>
          <w:iCs/>
        </w:rPr>
        <w:t>“</w:t>
      </w:r>
      <w:r w:rsidR="00295C04">
        <w:rPr>
          <w:rFonts w:ascii="Calibri" w:eastAsia="Times New Roman" w:hAnsi="Calibri" w:cs="Calibri"/>
          <w:b/>
          <w:bCs/>
          <w:color w:val="1F497D"/>
          <w:lang w:val="en-IE"/>
        </w:rPr>
        <w:t>Precision Livestock Farming: a potential toolbox for health and welfare management in dairy beef production systems” </w:t>
      </w:r>
    </w:p>
    <w:p w14:paraId="218606E9" w14:textId="0FEA0C1F" w:rsidR="001E4A5F" w:rsidRPr="0013382D" w:rsidRDefault="00295C04" w:rsidP="001E4A5F">
      <w:pPr>
        <w:jc w:val="center"/>
        <w:rPr>
          <w:lang w:val="en-GB"/>
        </w:rPr>
      </w:pPr>
      <w:r>
        <w:rPr>
          <w:lang w:val="en-GB"/>
        </w:rPr>
        <w:t>30 September</w:t>
      </w:r>
      <w:r w:rsidR="00A73ADC" w:rsidRPr="00CA1321">
        <w:rPr>
          <w:lang w:val="en-GB"/>
        </w:rPr>
        <w:t xml:space="preserve"> 2021</w:t>
      </w:r>
    </w:p>
    <w:p w14:paraId="2DC3D437" w14:textId="77777777" w:rsidR="00A73ADC" w:rsidRPr="00CA1321" w:rsidRDefault="00A73ADC" w:rsidP="00CA1321">
      <w:pPr>
        <w:ind w:left="360"/>
        <w:jc w:val="center"/>
        <w:rPr>
          <w:lang w:val="en-GB"/>
        </w:rPr>
      </w:pPr>
    </w:p>
    <w:p w14:paraId="4CB104F7" w14:textId="77777777" w:rsidR="00EC1D56" w:rsidRDefault="00EC1D56" w:rsidP="00C40D62">
      <w:pPr>
        <w:spacing w:before="120" w:line="360" w:lineRule="auto"/>
        <w:ind w:left="284" w:hanging="284"/>
        <w:rPr>
          <w:lang w:val="en-GB"/>
        </w:rPr>
      </w:pPr>
      <w:r w:rsidRPr="00894F2D">
        <w:rPr>
          <w:b/>
          <w:u w:val="single"/>
          <w:lang w:val="en-GB"/>
        </w:rPr>
        <w:t>13:00 (CET) START</w:t>
      </w:r>
      <w:r w:rsidRPr="00894F2D">
        <w:rPr>
          <w:b/>
          <w:u w:val="single"/>
          <w:lang w:val="en-GB"/>
        </w:rPr>
        <w:br/>
      </w:r>
      <w:r>
        <w:rPr>
          <w:lang w:val="en-GB"/>
        </w:rPr>
        <w:t xml:space="preserve">Introduction to the </w:t>
      </w:r>
      <w:r w:rsidR="00A9313F">
        <w:rPr>
          <w:lang w:val="en-GB"/>
        </w:rPr>
        <w:t>t</w:t>
      </w:r>
      <w:r>
        <w:rPr>
          <w:lang w:val="en-GB"/>
        </w:rPr>
        <w:t>opic</w:t>
      </w:r>
      <w:r>
        <w:rPr>
          <w:lang w:val="en-GB"/>
        </w:rPr>
        <w:br/>
      </w:r>
      <w:r w:rsidR="00A9117D" w:rsidRPr="00A9117D">
        <w:rPr>
          <w:i/>
          <w:lang w:val="en-GB"/>
        </w:rPr>
        <w:t>Mogens Vestergaard, chair</w:t>
      </w:r>
    </w:p>
    <w:p w14:paraId="3E186068" w14:textId="77777777" w:rsidR="00EC1D56" w:rsidRPr="00894F2D" w:rsidRDefault="00EC1D56" w:rsidP="001E4A5F">
      <w:pPr>
        <w:spacing w:line="240" w:lineRule="auto"/>
        <w:rPr>
          <w:b/>
          <w:u w:val="single"/>
          <w:lang w:val="en-GB"/>
        </w:rPr>
      </w:pPr>
      <w:r w:rsidRPr="00894F2D">
        <w:rPr>
          <w:b/>
          <w:u w:val="single"/>
          <w:lang w:val="en-GB"/>
        </w:rPr>
        <w:t>13:05 – 1</w:t>
      </w:r>
      <w:r w:rsidR="00295C04">
        <w:rPr>
          <w:b/>
          <w:u w:val="single"/>
          <w:lang w:val="en-GB"/>
        </w:rPr>
        <w:t>3:</w:t>
      </w:r>
      <w:r w:rsidR="002A2977">
        <w:rPr>
          <w:b/>
          <w:u w:val="single"/>
          <w:lang w:val="en-GB"/>
        </w:rPr>
        <w:t>40 (30+5)</w:t>
      </w:r>
    </w:p>
    <w:p w14:paraId="4837461B" w14:textId="77777777" w:rsidR="003026E3" w:rsidRDefault="003026E3" w:rsidP="001E4A5F">
      <w:pPr>
        <w:spacing w:line="240" w:lineRule="auto"/>
        <w:ind w:left="284"/>
        <w:rPr>
          <w:i/>
          <w:lang w:val="en-GB"/>
        </w:rPr>
      </w:pPr>
      <w:r>
        <w:rPr>
          <w:rFonts w:ascii="Calibri" w:eastAsia="Times New Roman" w:hAnsi="Calibri" w:cs="Calibri"/>
          <w:color w:val="000000"/>
        </w:rPr>
        <w:t>T</w:t>
      </w:r>
      <w:r w:rsidR="003F4E62">
        <w:rPr>
          <w:rFonts w:ascii="Calibri" w:eastAsia="Times New Roman" w:hAnsi="Calibri" w:cs="Calibri"/>
          <w:color w:val="000000"/>
        </w:rPr>
        <w:t>ailored feeding/weaning management, and early identification of bovine respiratory disease in calves</w:t>
      </w:r>
    </w:p>
    <w:p w14:paraId="0B8948DD" w14:textId="77777777" w:rsidR="00A9117D" w:rsidRPr="00CB0A79" w:rsidRDefault="00A9117D" w:rsidP="001E4A5F">
      <w:pPr>
        <w:spacing w:line="240" w:lineRule="auto"/>
        <w:ind w:left="284"/>
        <w:rPr>
          <w:i/>
          <w:lang w:val="en-GB"/>
        </w:rPr>
      </w:pPr>
      <w:r w:rsidRPr="00CB0A79">
        <w:rPr>
          <w:i/>
          <w:lang w:val="en-GB"/>
        </w:rPr>
        <w:t xml:space="preserve">Heather Neave, </w:t>
      </w:r>
      <w:r w:rsidR="00E155E2">
        <w:rPr>
          <w:i/>
          <w:lang w:val="en-GB"/>
        </w:rPr>
        <w:t>Denmark</w:t>
      </w:r>
    </w:p>
    <w:p w14:paraId="2CBCEB9A" w14:textId="77777777" w:rsidR="00295C04" w:rsidRPr="00894F2D" w:rsidRDefault="00295C04" w:rsidP="001E4A5F">
      <w:pPr>
        <w:spacing w:before="120" w:line="240" w:lineRule="auto"/>
        <w:rPr>
          <w:b/>
          <w:u w:val="single"/>
          <w:lang w:val="en-GB"/>
        </w:rPr>
      </w:pPr>
      <w:r w:rsidRPr="00894F2D">
        <w:rPr>
          <w:b/>
          <w:u w:val="single"/>
          <w:lang w:val="en-GB"/>
        </w:rPr>
        <w:t>13:</w:t>
      </w:r>
      <w:r w:rsidR="002A2977">
        <w:rPr>
          <w:b/>
          <w:u w:val="single"/>
          <w:lang w:val="en-GB"/>
        </w:rPr>
        <w:t>4</w:t>
      </w:r>
      <w:r>
        <w:rPr>
          <w:b/>
          <w:u w:val="single"/>
          <w:lang w:val="en-GB"/>
        </w:rPr>
        <w:t>0 – 1</w:t>
      </w:r>
      <w:r w:rsidR="002A2977">
        <w:rPr>
          <w:b/>
          <w:u w:val="single"/>
          <w:lang w:val="en-GB"/>
        </w:rPr>
        <w:t>4</w:t>
      </w:r>
      <w:r>
        <w:rPr>
          <w:b/>
          <w:u w:val="single"/>
          <w:lang w:val="en-GB"/>
        </w:rPr>
        <w:t>.</w:t>
      </w:r>
      <w:r w:rsidR="002A2977">
        <w:rPr>
          <w:b/>
          <w:u w:val="single"/>
          <w:lang w:val="en-GB"/>
        </w:rPr>
        <w:t>0</w:t>
      </w:r>
      <w:r w:rsidR="003A5D5E">
        <w:rPr>
          <w:b/>
          <w:u w:val="single"/>
          <w:lang w:val="en-GB"/>
        </w:rPr>
        <w:t>0</w:t>
      </w:r>
    </w:p>
    <w:p w14:paraId="66A737F4" w14:textId="77777777" w:rsidR="00A73ADC" w:rsidRPr="00CB0A79" w:rsidRDefault="00A9117D" w:rsidP="001E4A5F">
      <w:pPr>
        <w:spacing w:after="240" w:line="240" w:lineRule="auto"/>
        <w:ind w:left="284"/>
        <w:rPr>
          <w:lang w:val="en-GB"/>
        </w:rPr>
      </w:pPr>
      <w:r w:rsidRPr="00CB0A79">
        <w:rPr>
          <w:lang w:val="en-GB"/>
        </w:rPr>
        <w:t>Utilizing automated milk feeders for monitoring calf health and vigour</w:t>
      </w:r>
    </w:p>
    <w:p w14:paraId="381A70A5" w14:textId="77777777" w:rsidR="00A9117D" w:rsidRDefault="00A9117D" w:rsidP="001E4A5F">
      <w:pPr>
        <w:spacing w:after="240" w:line="240" w:lineRule="auto"/>
        <w:ind w:left="284"/>
        <w:rPr>
          <w:i/>
          <w:lang w:val="en-GB"/>
        </w:rPr>
      </w:pPr>
      <w:r>
        <w:rPr>
          <w:i/>
          <w:lang w:val="en-GB"/>
        </w:rPr>
        <w:t xml:space="preserve">Thomas Förster, </w:t>
      </w:r>
      <w:r w:rsidR="003F5523">
        <w:rPr>
          <w:i/>
          <w:lang w:val="en-GB"/>
        </w:rPr>
        <w:t>Germany</w:t>
      </w:r>
    </w:p>
    <w:p w14:paraId="69603E15" w14:textId="77777777" w:rsidR="00295C04" w:rsidRPr="00894F2D" w:rsidRDefault="00295C04" w:rsidP="001E4A5F">
      <w:pPr>
        <w:spacing w:before="120" w:after="240" w:line="240" w:lineRule="auto"/>
        <w:rPr>
          <w:b/>
          <w:u w:val="single"/>
          <w:lang w:val="en-GB"/>
        </w:rPr>
      </w:pPr>
      <w:r w:rsidRPr="00894F2D">
        <w:rPr>
          <w:b/>
          <w:u w:val="single"/>
          <w:lang w:val="en-GB"/>
        </w:rPr>
        <w:t>1</w:t>
      </w:r>
      <w:r w:rsidR="002A2977">
        <w:rPr>
          <w:b/>
          <w:u w:val="single"/>
          <w:lang w:val="en-GB"/>
        </w:rPr>
        <w:t>4</w:t>
      </w:r>
      <w:r w:rsidRPr="00894F2D">
        <w:rPr>
          <w:b/>
          <w:u w:val="single"/>
          <w:lang w:val="en-GB"/>
        </w:rPr>
        <w:t>:</w:t>
      </w:r>
      <w:r w:rsidR="002A2977">
        <w:rPr>
          <w:b/>
          <w:u w:val="single"/>
          <w:lang w:val="en-GB"/>
        </w:rPr>
        <w:t>0</w:t>
      </w:r>
      <w:r w:rsidR="003A5D5E">
        <w:rPr>
          <w:b/>
          <w:u w:val="single"/>
          <w:lang w:val="en-GB"/>
        </w:rPr>
        <w:t>0</w:t>
      </w:r>
      <w:r w:rsidRPr="00894F2D">
        <w:rPr>
          <w:b/>
          <w:u w:val="single"/>
          <w:lang w:val="en-GB"/>
        </w:rPr>
        <w:t xml:space="preserve"> – 1</w:t>
      </w:r>
      <w:r w:rsidR="00A9117D">
        <w:rPr>
          <w:b/>
          <w:u w:val="single"/>
          <w:lang w:val="en-GB"/>
        </w:rPr>
        <w:t>4</w:t>
      </w:r>
      <w:r>
        <w:rPr>
          <w:b/>
          <w:u w:val="single"/>
          <w:lang w:val="en-GB"/>
        </w:rPr>
        <w:t>:</w:t>
      </w:r>
      <w:r w:rsidR="003A5D5E">
        <w:rPr>
          <w:b/>
          <w:u w:val="single"/>
          <w:lang w:val="en-GB"/>
        </w:rPr>
        <w:t>20</w:t>
      </w:r>
    </w:p>
    <w:p w14:paraId="2C3AAB29" w14:textId="77777777" w:rsidR="00295C04" w:rsidRPr="00CB0A79" w:rsidRDefault="00C40D62" w:rsidP="001E4A5F">
      <w:pPr>
        <w:spacing w:before="120" w:after="240" w:line="240" w:lineRule="auto"/>
        <w:ind w:left="284"/>
        <w:rPr>
          <w:lang w:val="en-GB"/>
        </w:rPr>
      </w:pPr>
      <w:r w:rsidRPr="00A9313F">
        <w:rPr>
          <w:lang w:val="en-GB"/>
        </w:rPr>
        <w:t>Algorithms</w:t>
      </w:r>
      <w:r w:rsidR="006A6B97" w:rsidRPr="00A9313F">
        <w:rPr>
          <w:lang w:val="en-GB"/>
        </w:rPr>
        <w:t xml:space="preserve"> and t</w:t>
      </w:r>
      <w:r w:rsidR="00CB0A79" w:rsidRPr="00A9313F">
        <w:rPr>
          <w:lang w:val="en-GB"/>
        </w:rPr>
        <w:t>echnologies to monitor calf health during transportation</w:t>
      </w:r>
    </w:p>
    <w:p w14:paraId="61C4FD37" w14:textId="77777777" w:rsidR="00CB0A79" w:rsidRPr="00CB0A79" w:rsidRDefault="006A6B97" w:rsidP="001E4A5F">
      <w:pPr>
        <w:spacing w:before="120" w:after="240" w:line="240" w:lineRule="auto"/>
        <w:ind w:left="284"/>
        <w:rPr>
          <w:i/>
          <w:lang w:val="en-GB"/>
        </w:rPr>
      </w:pPr>
      <w:r>
        <w:rPr>
          <w:i/>
          <w:lang w:val="en-GB"/>
        </w:rPr>
        <w:t xml:space="preserve">Nathalie </w:t>
      </w:r>
      <w:proofErr w:type="spellStart"/>
      <w:r>
        <w:rPr>
          <w:i/>
          <w:lang w:val="en-GB"/>
        </w:rPr>
        <w:t>Bareille</w:t>
      </w:r>
      <w:proofErr w:type="spellEnd"/>
      <w:r>
        <w:rPr>
          <w:i/>
          <w:lang w:val="en-GB"/>
        </w:rPr>
        <w:t xml:space="preserve">, France &amp; </w:t>
      </w:r>
      <w:r w:rsidR="00CB0A79" w:rsidRPr="00CB0A79">
        <w:rPr>
          <w:i/>
          <w:lang w:val="en-GB"/>
        </w:rPr>
        <w:t>Sonia Marti, Spain</w:t>
      </w:r>
    </w:p>
    <w:p w14:paraId="5D32FF18" w14:textId="77777777" w:rsidR="003A5D5E" w:rsidRDefault="003A5D5E" w:rsidP="001E4A5F">
      <w:pPr>
        <w:spacing w:before="120" w:after="240" w:line="240" w:lineRule="auto"/>
        <w:rPr>
          <w:lang w:val="en-GB"/>
        </w:rPr>
      </w:pPr>
      <w:r w:rsidRPr="00894F2D">
        <w:rPr>
          <w:b/>
          <w:u w:val="single"/>
          <w:lang w:val="en-GB"/>
        </w:rPr>
        <w:t>1</w:t>
      </w:r>
      <w:r>
        <w:rPr>
          <w:b/>
          <w:u w:val="single"/>
          <w:lang w:val="en-GB"/>
        </w:rPr>
        <w:t>4</w:t>
      </w:r>
      <w:r w:rsidRPr="00894F2D">
        <w:rPr>
          <w:b/>
          <w:u w:val="single"/>
          <w:lang w:val="en-GB"/>
        </w:rPr>
        <w:t>:</w:t>
      </w:r>
      <w:r>
        <w:rPr>
          <w:b/>
          <w:u w:val="single"/>
          <w:lang w:val="en-GB"/>
        </w:rPr>
        <w:t>20</w:t>
      </w:r>
      <w:r w:rsidRPr="00894F2D">
        <w:rPr>
          <w:b/>
          <w:u w:val="single"/>
          <w:lang w:val="en-GB"/>
        </w:rPr>
        <w:t xml:space="preserve"> – 1</w:t>
      </w:r>
      <w:r>
        <w:rPr>
          <w:b/>
          <w:u w:val="single"/>
          <w:lang w:val="en-GB"/>
        </w:rPr>
        <w:t>4:40</w:t>
      </w:r>
      <w:r w:rsidR="001E4A5F">
        <w:rPr>
          <w:b/>
          <w:u w:val="single"/>
          <w:lang w:val="en-GB"/>
        </w:rPr>
        <w:t xml:space="preserve">:  </w:t>
      </w:r>
      <w:r>
        <w:rPr>
          <w:lang w:val="en-GB"/>
        </w:rPr>
        <w:t>Break</w:t>
      </w:r>
    </w:p>
    <w:p w14:paraId="08712CF0" w14:textId="77777777" w:rsidR="00A9117D" w:rsidRPr="00894F2D" w:rsidRDefault="00A9117D" w:rsidP="001E4A5F">
      <w:pPr>
        <w:spacing w:before="120" w:after="240" w:line="240" w:lineRule="auto"/>
        <w:rPr>
          <w:b/>
          <w:u w:val="single"/>
          <w:lang w:val="en-GB"/>
        </w:rPr>
      </w:pPr>
      <w:r w:rsidRPr="00894F2D">
        <w:rPr>
          <w:b/>
          <w:u w:val="single"/>
          <w:lang w:val="en-GB"/>
        </w:rPr>
        <w:t>1</w:t>
      </w:r>
      <w:r w:rsidR="00CB0A79">
        <w:rPr>
          <w:b/>
          <w:u w:val="single"/>
          <w:lang w:val="en-GB"/>
        </w:rPr>
        <w:t>4</w:t>
      </w:r>
      <w:r w:rsidRPr="00894F2D">
        <w:rPr>
          <w:b/>
          <w:u w:val="single"/>
          <w:lang w:val="en-GB"/>
        </w:rPr>
        <w:t>:</w:t>
      </w:r>
      <w:r w:rsidR="003A5D5E">
        <w:rPr>
          <w:b/>
          <w:u w:val="single"/>
          <w:lang w:val="en-GB"/>
        </w:rPr>
        <w:t>40</w:t>
      </w:r>
      <w:r w:rsidRPr="00894F2D">
        <w:rPr>
          <w:b/>
          <w:u w:val="single"/>
          <w:lang w:val="en-GB"/>
        </w:rPr>
        <w:t xml:space="preserve"> – 1</w:t>
      </w:r>
      <w:r w:rsidR="003A5D5E">
        <w:rPr>
          <w:b/>
          <w:u w:val="single"/>
          <w:lang w:val="en-GB"/>
        </w:rPr>
        <w:t>5</w:t>
      </w:r>
      <w:r>
        <w:rPr>
          <w:b/>
          <w:u w:val="single"/>
          <w:lang w:val="en-GB"/>
        </w:rPr>
        <w:t>:</w:t>
      </w:r>
      <w:r w:rsidR="003A5D5E">
        <w:rPr>
          <w:b/>
          <w:u w:val="single"/>
          <w:lang w:val="en-GB"/>
        </w:rPr>
        <w:t>10</w:t>
      </w:r>
    </w:p>
    <w:p w14:paraId="78D5B845" w14:textId="77777777" w:rsidR="00A9117D" w:rsidRDefault="003F4E62" w:rsidP="001E4A5F">
      <w:pPr>
        <w:spacing w:before="120" w:after="240" w:line="240" w:lineRule="auto"/>
        <w:ind w:left="284"/>
        <w:rPr>
          <w:lang w:val="en-GB"/>
        </w:rPr>
      </w:pPr>
      <w:r w:rsidRPr="003F4E62">
        <w:rPr>
          <w:lang w:val="en-US"/>
        </w:rPr>
        <w:t xml:space="preserve">Use of the Whisper technology to predict BRD risk upon arrival and the Quantified Ag technology to </w:t>
      </w:r>
      <w:proofErr w:type="gramStart"/>
      <w:r w:rsidRPr="003F4E62">
        <w:rPr>
          <w:lang w:val="en-US"/>
        </w:rPr>
        <w:t>early and accurately detect BRD</w:t>
      </w:r>
      <w:proofErr w:type="gramEnd"/>
    </w:p>
    <w:p w14:paraId="3A0B1B0A" w14:textId="77777777" w:rsidR="00CB0A79" w:rsidRPr="00CB0A79" w:rsidRDefault="00CB0A79" w:rsidP="001E4A5F">
      <w:pPr>
        <w:spacing w:before="120" w:after="240" w:line="240" w:lineRule="auto"/>
        <w:ind w:left="284"/>
        <w:rPr>
          <w:i/>
          <w:lang w:val="en-GB"/>
        </w:rPr>
      </w:pPr>
      <w:r w:rsidRPr="00CB0A79">
        <w:rPr>
          <w:i/>
          <w:lang w:val="en-GB"/>
        </w:rPr>
        <w:t>Jason Nic</w:t>
      </w:r>
      <w:r w:rsidR="00120924">
        <w:rPr>
          <w:i/>
          <w:lang w:val="en-GB"/>
        </w:rPr>
        <w:t>k</w:t>
      </w:r>
      <w:r w:rsidRPr="00CB0A79">
        <w:rPr>
          <w:i/>
          <w:lang w:val="en-GB"/>
        </w:rPr>
        <w:t xml:space="preserve">ell, </w:t>
      </w:r>
      <w:r w:rsidR="00EE08CA">
        <w:rPr>
          <w:i/>
          <w:lang w:val="en-GB"/>
        </w:rPr>
        <w:t>WI, USA</w:t>
      </w:r>
    </w:p>
    <w:p w14:paraId="57191EBB" w14:textId="77777777" w:rsidR="00A9117D" w:rsidRDefault="00A9117D" w:rsidP="001E4A5F">
      <w:pPr>
        <w:spacing w:before="120" w:after="240" w:line="240" w:lineRule="auto"/>
        <w:rPr>
          <w:b/>
          <w:u w:val="single"/>
          <w:lang w:val="en-GB"/>
        </w:rPr>
      </w:pPr>
      <w:r w:rsidRPr="00894F2D">
        <w:rPr>
          <w:b/>
          <w:u w:val="single"/>
          <w:lang w:val="en-GB"/>
        </w:rPr>
        <w:t>1</w:t>
      </w:r>
      <w:r w:rsidR="00CB0A79">
        <w:rPr>
          <w:b/>
          <w:u w:val="single"/>
          <w:lang w:val="en-GB"/>
        </w:rPr>
        <w:t>5.</w:t>
      </w:r>
      <w:r w:rsidR="003A5D5E">
        <w:rPr>
          <w:b/>
          <w:u w:val="single"/>
          <w:lang w:val="en-GB"/>
        </w:rPr>
        <w:t>10</w:t>
      </w:r>
      <w:r w:rsidRPr="00894F2D">
        <w:rPr>
          <w:b/>
          <w:u w:val="single"/>
          <w:lang w:val="en-GB"/>
        </w:rPr>
        <w:t xml:space="preserve"> – 1</w:t>
      </w:r>
      <w:r w:rsidR="00CB0A79">
        <w:rPr>
          <w:b/>
          <w:u w:val="single"/>
          <w:lang w:val="en-GB"/>
        </w:rPr>
        <w:t>5</w:t>
      </w:r>
      <w:r>
        <w:rPr>
          <w:b/>
          <w:u w:val="single"/>
          <w:lang w:val="en-GB"/>
        </w:rPr>
        <w:t>:</w:t>
      </w:r>
      <w:r w:rsidR="001E4A5F">
        <w:rPr>
          <w:b/>
          <w:u w:val="single"/>
          <w:lang w:val="en-GB"/>
        </w:rPr>
        <w:t>35</w:t>
      </w:r>
    </w:p>
    <w:p w14:paraId="79BCCC70" w14:textId="77777777" w:rsidR="006A6B97" w:rsidRDefault="006A6B97" w:rsidP="001E4A5F">
      <w:pPr>
        <w:spacing w:before="120" w:after="240" w:line="240" w:lineRule="auto"/>
        <w:ind w:firstLine="284"/>
        <w:rPr>
          <w:lang w:val="en-US"/>
        </w:rPr>
      </w:pPr>
      <w:r>
        <w:rPr>
          <w:lang w:val="en-US"/>
        </w:rPr>
        <w:t>Behavior based health monitoring for dairy calves – the MAHI solution</w:t>
      </w:r>
    </w:p>
    <w:p w14:paraId="5AFBE317" w14:textId="77777777" w:rsidR="00CB0A79" w:rsidRPr="00CB0A79" w:rsidRDefault="003A5D5E" w:rsidP="001E4A5F">
      <w:pPr>
        <w:spacing w:before="120" w:after="240" w:line="240" w:lineRule="auto"/>
        <w:ind w:firstLine="284"/>
        <w:rPr>
          <w:i/>
          <w:lang w:val="en-GB"/>
        </w:rPr>
      </w:pPr>
      <w:r w:rsidRPr="00A9313F">
        <w:rPr>
          <w:i/>
          <w:lang w:val="en-GB"/>
        </w:rPr>
        <w:t xml:space="preserve">Eran Friedman, </w:t>
      </w:r>
      <w:r w:rsidR="00CB0A79" w:rsidRPr="00A9313F">
        <w:rPr>
          <w:i/>
          <w:lang w:val="en-GB"/>
        </w:rPr>
        <w:t>Israel</w:t>
      </w:r>
    </w:p>
    <w:p w14:paraId="0C43D3AF" w14:textId="77777777" w:rsidR="00CB0A79" w:rsidRDefault="00A9117D" w:rsidP="001E4A5F">
      <w:pPr>
        <w:spacing w:before="120" w:after="240" w:line="240" w:lineRule="auto"/>
        <w:rPr>
          <w:b/>
          <w:u w:val="single"/>
          <w:lang w:val="en-GB"/>
        </w:rPr>
      </w:pPr>
      <w:r w:rsidRPr="00894F2D">
        <w:rPr>
          <w:b/>
          <w:u w:val="single"/>
          <w:lang w:val="en-GB"/>
        </w:rPr>
        <w:t>1</w:t>
      </w:r>
      <w:r>
        <w:rPr>
          <w:b/>
          <w:u w:val="single"/>
          <w:lang w:val="en-GB"/>
        </w:rPr>
        <w:t>5</w:t>
      </w:r>
      <w:r w:rsidRPr="00894F2D">
        <w:rPr>
          <w:b/>
          <w:u w:val="single"/>
          <w:lang w:val="en-GB"/>
        </w:rPr>
        <w:t>:</w:t>
      </w:r>
      <w:r w:rsidR="001E4A5F">
        <w:rPr>
          <w:b/>
          <w:u w:val="single"/>
          <w:lang w:val="en-GB"/>
        </w:rPr>
        <w:t>35</w:t>
      </w:r>
      <w:r w:rsidRPr="00894F2D">
        <w:rPr>
          <w:b/>
          <w:u w:val="single"/>
          <w:lang w:val="en-GB"/>
        </w:rPr>
        <w:t xml:space="preserve"> – 1</w:t>
      </w:r>
      <w:r w:rsidR="001E4A5F">
        <w:rPr>
          <w:b/>
          <w:u w:val="single"/>
          <w:lang w:val="en-GB"/>
        </w:rPr>
        <w:t>5</w:t>
      </w:r>
      <w:r w:rsidR="002A2977">
        <w:rPr>
          <w:b/>
          <w:u w:val="single"/>
          <w:lang w:val="en-GB"/>
        </w:rPr>
        <w:t>:</w:t>
      </w:r>
      <w:r w:rsidR="001E4A5F">
        <w:rPr>
          <w:b/>
          <w:u w:val="single"/>
          <w:lang w:val="en-GB"/>
        </w:rPr>
        <w:t>5</w:t>
      </w:r>
      <w:r w:rsidR="002A2977">
        <w:rPr>
          <w:b/>
          <w:u w:val="single"/>
          <w:lang w:val="en-GB"/>
        </w:rPr>
        <w:t>5</w:t>
      </w:r>
    </w:p>
    <w:p w14:paraId="211C8A63" w14:textId="77777777" w:rsidR="004D302A" w:rsidRPr="00C40D62" w:rsidRDefault="00C40D62" w:rsidP="001E4A5F">
      <w:pPr>
        <w:spacing w:before="120" w:after="240" w:line="240" w:lineRule="auto"/>
        <w:ind w:left="426"/>
        <w:rPr>
          <w:lang w:val="en-GB"/>
        </w:rPr>
      </w:pPr>
      <w:r w:rsidRPr="00C40D62">
        <w:rPr>
          <w:lang w:val="en-GB"/>
        </w:rPr>
        <w:t xml:space="preserve">Use of </w:t>
      </w:r>
      <w:r w:rsidR="004D302A" w:rsidRPr="00C40D62">
        <w:rPr>
          <w:lang w:val="en-GB"/>
        </w:rPr>
        <w:t xml:space="preserve">3D video recordings to estimate time at the feed bunk for group housed beef calves. The effects of </w:t>
      </w:r>
      <w:r w:rsidRPr="00C40D62">
        <w:rPr>
          <w:lang w:val="en-GB"/>
        </w:rPr>
        <w:t>calf</w:t>
      </w:r>
      <w:r w:rsidR="004D302A" w:rsidRPr="00C40D62">
        <w:rPr>
          <w:lang w:val="en-GB"/>
        </w:rPr>
        <w:t xml:space="preserve"> age, feed bunk space, and </w:t>
      </w:r>
      <w:r w:rsidRPr="00C40D62">
        <w:rPr>
          <w:lang w:val="en-GB"/>
        </w:rPr>
        <w:t>type of</w:t>
      </w:r>
      <w:r w:rsidR="004D302A" w:rsidRPr="00C40D62">
        <w:rPr>
          <w:lang w:val="en-GB"/>
        </w:rPr>
        <w:t xml:space="preserve"> TMR feeding</w:t>
      </w:r>
    </w:p>
    <w:p w14:paraId="5EF5B913" w14:textId="77777777" w:rsidR="00CB0A79" w:rsidRPr="00EE08CA" w:rsidRDefault="004D302A" w:rsidP="001E4A5F">
      <w:pPr>
        <w:spacing w:before="120" w:after="240" w:line="240" w:lineRule="auto"/>
        <w:ind w:firstLine="426"/>
        <w:rPr>
          <w:b/>
          <w:i/>
          <w:u w:val="single"/>
          <w:lang w:val="en-GB"/>
        </w:rPr>
      </w:pPr>
      <w:r w:rsidRPr="00C40D62">
        <w:rPr>
          <w:i/>
          <w:lang w:val="en-GB"/>
        </w:rPr>
        <w:t>Mogens Vestergaard, Denmark</w:t>
      </w:r>
    </w:p>
    <w:p w14:paraId="13CA0830" w14:textId="77777777" w:rsidR="00CB0A79" w:rsidRPr="00894F2D" w:rsidRDefault="00CB0A79" w:rsidP="001E4A5F">
      <w:pPr>
        <w:spacing w:before="120" w:after="240" w:line="240" w:lineRule="auto"/>
        <w:rPr>
          <w:b/>
          <w:u w:val="single"/>
          <w:lang w:val="en-GB"/>
        </w:rPr>
      </w:pPr>
      <w:r>
        <w:rPr>
          <w:b/>
          <w:u w:val="single"/>
          <w:lang w:val="en-GB"/>
        </w:rPr>
        <w:t>1</w:t>
      </w:r>
      <w:r w:rsidR="001E4A5F">
        <w:rPr>
          <w:b/>
          <w:u w:val="single"/>
          <w:lang w:val="en-GB"/>
        </w:rPr>
        <w:t>5</w:t>
      </w:r>
      <w:r>
        <w:rPr>
          <w:b/>
          <w:u w:val="single"/>
          <w:lang w:val="en-GB"/>
        </w:rPr>
        <w:t>:</w:t>
      </w:r>
      <w:r w:rsidR="001E4A5F">
        <w:rPr>
          <w:b/>
          <w:u w:val="single"/>
          <w:lang w:val="en-GB"/>
        </w:rPr>
        <w:t>5</w:t>
      </w:r>
      <w:r>
        <w:rPr>
          <w:b/>
          <w:u w:val="single"/>
          <w:lang w:val="en-GB"/>
        </w:rPr>
        <w:t>5 – 16:</w:t>
      </w:r>
      <w:r w:rsidR="001E4A5F">
        <w:rPr>
          <w:b/>
          <w:u w:val="single"/>
          <w:lang w:val="en-GB"/>
        </w:rPr>
        <w:t>0</w:t>
      </w:r>
      <w:r>
        <w:rPr>
          <w:b/>
          <w:u w:val="single"/>
          <w:lang w:val="en-GB"/>
        </w:rPr>
        <w:t>0</w:t>
      </w:r>
    </w:p>
    <w:p w14:paraId="114DE1B7" w14:textId="446442F5" w:rsidR="004707EC" w:rsidRPr="004707EC" w:rsidRDefault="00A9117D" w:rsidP="0020230B">
      <w:pPr>
        <w:spacing w:before="120" w:after="240" w:line="240" w:lineRule="auto"/>
        <w:ind w:left="284"/>
        <w:rPr>
          <w:i/>
          <w:color w:val="3333FF"/>
          <w:lang w:val="en-GB"/>
        </w:rPr>
      </w:pPr>
      <w:r>
        <w:rPr>
          <w:lang w:val="en-GB"/>
        </w:rPr>
        <w:t>Concluding remarks</w:t>
      </w:r>
      <w:r w:rsidR="0020230B">
        <w:rPr>
          <w:lang w:val="en-GB"/>
        </w:rPr>
        <w:t xml:space="preserve"> </w:t>
      </w:r>
      <w:r w:rsidR="004707EC" w:rsidRPr="004707EC">
        <w:rPr>
          <w:i/>
          <w:color w:val="3333FF"/>
          <w:lang w:val="en-GB"/>
        </w:rPr>
        <w:t>Maria Devant</w:t>
      </w:r>
    </w:p>
    <w:sectPr w:rsidR="004707EC" w:rsidRPr="004707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32EB2"/>
    <w:multiLevelType w:val="hybridMultilevel"/>
    <w:tmpl w:val="207210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50BDD"/>
    <w:multiLevelType w:val="hybridMultilevel"/>
    <w:tmpl w:val="B1B271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DC"/>
    <w:rsid w:val="000139EC"/>
    <w:rsid w:val="000230A1"/>
    <w:rsid w:val="000351EC"/>
    <w:rsid w:val="00054A8C"/>
    <w:rsid w:val="0006605C"/>
    <w:rsid w:val="000844B4"/>
    <w:rsid w:val="000F39DE"/>
    <w:rsid w:val="000F5C64"/>
    <w:rsid w:val="0011279B"/>
    <w:rsid w:val="00120924"/>
    <w:rsid w:val="0013382D"/>
    <w:rsid w:val="00166ABC"/>
    <w:rsid w:val="00185F64"/>
    <w:rsid w:val="0018650A"/>
    <w:rsid w:val="001E1C81"/>
    <w:rsid w:val="001E4A5F"/>
    <w:rsid w:val="001E7EE8"/>
    <w:rsid w:val="0020230B"/>
    <w:rsid w:val="0021246C"/>
    <w:rsid w:val="002254EF"/>
    <w:rsid w:val="0023339B"/>
    <w:rsid w:val="002740DA"/>
    <w:rsid w:val="00295C04"/>
    <w:rsid w:val="002A2977"/>
    <w:rsid w:val="002B2ECA"/>
    <w:rsid w:val="002E19AF"/>
    <w:rsid w:val="002E797B"/>
    <w:rsid w:val="003026E3"/>
    <w:rsid w:val="0032760F"/>
    <w:rsid w:val="00335D2D"/>
    <w:rsid w:val="00337F9A"/>
    <w:rsid w:val="00370A4D"/>
    <w:rsid w:val="003A0659"/>
    <w:rsid w:val="003A38F2"/>
    <w:rsid w:val="003A5D5E"/>
    <w:rsid w:val="003D2DA8"/>
    <w:rsid w:val="003E6FF1"/>
    <w:rsid w:val="003F4E62"/>
    <w:rsid w:val="003F5523"/>
    <w:rsid w:val="00434F1F"/>
    <w:rsid w:val="00450502"/>
    <w:rsid w:val="0045518D"/>
    <w:rsid w:val="004707EC"/>
    <w:rsid w:val="004D302A"/>
    <w:rsid w:val="004E4C43"/>
    <w:rsid w:val="004E502D"/>
    <w:rsid w:val="004E5AE5"/>
    <w:rsid w:val="00551809"/>
    <w:rsid w:val="00595813"/>
    <w:rsid w:val="005A7570"/>
    <w:rsid w:val="005B533A"/>
    <w:rsid w:val="005B721E"/>
    <w:rsid w:val="005C0C0A"/>
    <w:rsid w:val="00605DF8"/>
    <w:rsid w:val="006124D3"/>
    <w:rsid w:val="00612E30"/>
    <w:rsid w:val="00624E34"/>
    <w:rsid w:val="0064467D"/>
    <w:rsid w:val="006A6B97"/>
    <w:rsid w:val="006A7A40"/>
    <w:rsid w:val="006B21BE"/>
    <w:rsid w:val="0070566A"/>
    <w:rsid w:val="0071244C"/>
    <w:rsid w:val="00735E20"/>
    <w:rsid w:val="00790AC3"/>
    <w:rsid w:val="007C058B"/>
    <w:rsid w:val="00887EA2"/>
    <w:rsid w:val="00894F2D"/>
    <w:rsid w:val="008A4A3B"/>
    <w:rsid w:val="0092602E"/>
    <w:rsid w:val="00963CB2"/>
    <w:rsid w:val="009D4B98"/>
    <w:rsid w:val="009F6326"/>
    <w:rsid w:val="00A1337D"/>
    <w:rsid w:val="00A30FE3"/>
    <w:rsid w:val="00A42A71"/>
    <w:rsid w:val="00A73ADC"/>
    <w:rsid w:val="00A75625"/>
    <w:rsid w:val="00A9117D"/>
    <w:rsid w:val="00A9313F"/>
    <w:rsid w:val="00AD2C03"/>
    <w:rsid w:val="00AF746B"/>
    <w:rsid w:val="00B2017F"/>
    <w:rsid w:val="00B54F9E"/>
    <w:rsid w:val="00B837CC"/>
    <w:rsid w:val="00C006FE"/>
    <w:rsid w:val="00C0628C"/>
    <w:rsid w:val="00C26FF9"/>
    <w:rsid w:val="00C40D62"/>
    <w:rsid w:val="00C82CAC"/>
    <w:rsid w:val="00C97068"/>
    <w:rsid w:val="00CA1321"/>
    <w:rsid w:val="00CA2559"/>
    <w:rsid w:val="00CB0A79"/>
    <w:rsid w:val="00CB306C"/>
    <w:rsid w:val="00CE0E56"/>
    <w:rsid w:val="00D030E9"/>
    <w:rsid w:val="00D107C2"/>
    <w:rsid w:val="00D5692D"/>
    <w:rsid w:val="00D62B7D"/>
    <w:rsid w:val="00D91049"/>
    <w:rsid w:val="00DB073F"/>
    <w:rsid w:val="00E155E2"/>
    <w:rsid w:val="00E23978"/>
    <w:rsid w:val="00E52F50"/>
    <w:rsid w:val="00E654D7"/>
    <w:rsid w:val="00E67BAC"/>
    <w:rsid w:val="00E77E33"/>
    <w:rsid w:val="00E91E63"/>
    <w:rsid w:val="00EC1D56"/>
    <w:rsid w:val="00EC4E1E"/>
    <w:rsid w:val="00EE08CA"/>
    <w:rsid w:val="00F03572"/>
    <w:rsid w:val="00F1085B"/>
    <w:rsid w:val="00F35B0A"/>
    <w:rsid w:val="00F4021B"/>
    <w:rsid w:val="00F93ACD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3997"/>
  <w15:chartTrackingRefBased/>
  <w15:docId w15:val="{08A83E55-B424-45AF-87A6-27EA0076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4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3A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21E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844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887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Leibniz-Institut für Nutztierbiologie (FBN)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Hammon, Harald</dc:creator>
  <cp:keywords/>
  <dc:description/>
  <cp:lastModifiedBy>Tobal, Javier</cp:lastModifiedBy>
  <cp:revision>2</cp:revision>
  <dcterms:created xsi:type="dcterms:W3CDTF">2021-09-29T11:09:00Z</dcterms:created>
  <dcterms:modified xsi:type="dcterms:W3CDTF">2021-09-29T11:09:00Z</dcterms:modified>
</cp:coreProperties>
</file>